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0475" w:rsidRPr="0098303A" w:rsidRDefault="0098303A" w:rsidP="0098303A">
      <w:pPr>
        <w:jc w:val="center"/>
        <w:rPr>
          <w:rFonts w:ascii="Times New Roman" w:hAnsi="Times New Roman" w:cs="Times New Roman"/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198120</wp:posOffset>
            </wp:positionH>
            <wp:positionV relativeFrom="paragraph">
              <wp:posOffset>3810</wp:posOffset>
            </wp:positionV>
            <wp:extent cx="5676900" cy="2619375"/>
            <wp:effectExtent l="0" t="0" r="0" b="9525"/>
            <wp:wrapTight wrapText="bothSides">
              <wp:wrapPolygon edited="0">
                <wp:start x="0" y="0"/>
                <wp:lineTo x="0" y="21521"/>
                <wp:lineTo x="21528" y="21521"/>
                <wp:lineTo x="21528" y="0"/>
                <wp:lineTo x="0" y="0"/>
              </wp:wrapPolygon>
            </wp:wrapTight>
            <wp:docPr id="5" name="Рисунок 5" descr="https://pimg.mycdn.me/getImage?url=http%3A%2F%2Fbibkrru.ucoz.com%2F2019%2Fakciaj%2Fakcija_chit.jpg&amp;type=TOPIC_LINK_WIDE_548&amp;signatureToken=DJ6O4x2An17CpZbBVrpN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mg.mycdn.me/getImage?url=http%3A%2F%2Fbibkrru.ucoz.com%2F2019%2Fakciaj%2Fakcija_chit.jpg&amp;type=TOPIC_LINK_WIDE_548&amp;signatureToken=DJ6O4x2An17CpZbBVrpNT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1758A" w:rsidRPr="0098303A">
        <w:rPr>
          <w:rFonts w:ascii="Times New Roman" w:hAnsi="Times New Roman" w:cs="Times New Roman"/>
          <w:b/>
          <w:color w:val="F7CAAC" w:themeColor="accent2" w:themeTint="66"/>
          <w:sz w:val="32"/>
          <w:szCs w:val="32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Читайте настоящую литературу</w:t>
      </w:r>
    </w:p>
    <w:p w:rsidR="0031758A" w:rsidRPr="0031758A" w:rsidRDefault="0031758A" w:rsidP="009830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Литературный вечер</w:t>
      </w:r>
    </w:p>
    <w:p w:rsidR="0098303A" w:rsidRPr="0098303A" w:rsidRDefault="0098303A" w:rsidP="009830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8303A">
        <w:rPr>
          <w:rFonts w:ascii="Times New Roman" w:hAnsi="Times New Roman" w:cs="Times New Roman"/>
          <w:sz w:val="28"/>
          <w:szCs w:val="28"/>
        </w:rPr>
        <w:t xml:space="preserve">Республиканская акция </w:t>
      </w:r>
      <w:r w:rsidRPr="0098303A">
        <w:rPr>
          <w:rFonts w:ascii="Times New Roman" w:hAnsi="Times New Roman" w:cs="Times New Roman"/>
          <w:color w:val="FF0000"/>
          <w:sz w:val="28"/>
          <w:szCs w:val="28"/>
        </w:rPr>
        <w:t>«</w:t>
      </w:r>
      <w:r w:rsidRPr="0098303A">
        <w:rPr>
          <w:rFonts w:ascii="Times New Roman" w:hAnsi="Times New Roman" w:cs="Times New Roman"/>
          <w:color w:val="FF0000"/>
          <w:sz w:val="28"/>
          <w:szCs w:val="28"/>
          <w:lang w:val="kk-KZ"/>
        </w:rPr>
        <w:t>Бір ел - бір кітап./</w:t>
      </w:r>
      <w:r w:rsidRPr="0098303A">
        <w:rPr>
          <w:rFonts w:ascii="Times New Roman" w:hAnsi="Times New Roman" w:cs="Times New Roman"/>
          <w:color w:val="FF0000"/>
          <w:sz w:val="28"/>
          <w:szCs w:val="28"/>
        </w:rPr>
        <w:t xml:space="preserve">Одна страна – одна книга» </w:t>
      </w:r>
      <w:r w:rsidRPr="0098303A">
        <w:rPr>
          <w:rFonts w:ascii="Times New Roman" w:hAnsi="Times New Roman" w:cs="Times New Roman"/>
          <w:sz w:val="28"/>
          <w:szCs w:val="28"/>
        </w:rPr>
        <w:t xml:space="preserve">проводится в Казахстане с 2007 года по инициативе Национальной академической библиотеки РК при поддержке Министерства культуры и спорта РК. </w:t>
      </w:r>
      <w:r w:rsidRPr="0098303A">
        <w:rPr>
          <w:rFonts w:ascii="Times New Roman" w:hAnsi="Times New Roman" w:cs="Times New Roman"/>
          <w:color w:val="FF0000"/>
          <w:sz w:val="28"/>
          <w:szCs w:val="28"/>
        </w:rPr>
        <w:t xml:space="preserve">Цель акции </w:t>
      </w:r>
      <w:r w:rsidRPr="0098303A">
        <w:rPr>
          <w:rFonts w:ascii="Times New Roman" w:hAnsi="Times New Roman" w:cs="Times New Roman"/>
          <w:sz w:val="28"/>
          <w:szCs w:val="28"/>
        </w:rPr>
        <w:t>– развитие программы по продвижению чтения, поддержка грамотности и культуры чтения, сохранение духовного наследия и бережного отношения к родному языку, а также нравственное и патриотическое воспитание молодёжи.</w:t>
      </w:r>
    </w:p>
    <w:p w:rsidR="0098303A" w:rsidRDefault="0031758A" w:rsidP="009830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Сегодня очень важно обеспечение нравственного развития молодых людей, приобщение их к цен</w:t>
      </w:r>
      <w:r w:rsidR="00960A6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ностям отечественной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литературы. </w:t>
      </w:r>
      <w:r w:rsidRPr="00454C3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 этой целью в библиотеке колледжа ежегодно</w:t>
      </w:r>
      <w:r w:rsidR="0098303A">
        <w:rPr>
          <w:rFonts w:ascii="Times New Roman" w:hAnsi="Times New Roman" w:cs="Times New Roman"/>
          <w:sz w:val="28"/>
          <w:szCs w:val="28"/>
        </w:rPr>
        <w:t xml:space="preserve"> в рамках республиканской акции</w:t>
      </w:r>
      <w:r>
        <w:rPr>
          <w:rFonts w:ascii="Times New Roman" w:hAnsi="Times New Roman" w:cs="Times New Roman"/>
          <w:sz w:val="28"/>
          <w:szCs w:val="28"/>
        </w:rPr>
        <w:t xml:space="preserve"> проводятся литературные вечера.</w:t>
      </w:r>
      <w:r w:rsidR="0098303A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</w:t>
      </w:r>
      <w:r w:rsidR="00960A6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Очередное </w:t>
      </w:r>
      <w:r w:rsidR="00960A6F">
        <w:rPr>
          <w:rFonts w:ascii="Times New Roman" w:hAnsi="Times New Roman" w:cs="Times New Roman"/>
          <w:sz w:val="28"/>
          <w:szCs w:val="28"/>
        </w:rPr>
        <w:t xml:space="preserve">мероприятие, организованное </w:t>
      </w:r>
      <w:r w:rsidR="00364E9F">
        <w:rPr>
          <w:rFonts w:ascii="Times New Roman" w:hAnsi="Times New Roman" w:cs="Times New Roman"/>
          <w:sz w:val="28"/>
          <w:szCs w:val="28"/>
        </w:rPr>
        <w:t xml:space="preserve"> библиотекарями</w:t>
      </w:r>
      <w:r w:rsidR="00960A6F">
        <w:rPr>
          <w:rFonts w:ascii="Times New Roman" w:hAnsi="Times New Roman" w:cs="Times New Roman"/>
          <w:sz w:val="28"/>
          <w:szCs w:val="28"/>
        </w:rPr>
        <w:t xml:space="preserve"> и преподавателем казахского языка и литературы Нартаевой </w:t>
      </w:r>
      <w:r w:rsidR="00960A6F">
        <w:rPr>
          <w:rFonts w:ascii="Times New Roman" w:hAnsi="Times New Roman" w:cs="Times New Roman"/>
          <w:sz w:val="28"/>
          <w:szCs w:val="28"/>
        </w:rPr>
        <w:lastRenderedPageBreak/>
        <w:t xml:space="preserve">С.Т., прошло </w:t>
      </w:r>
      <w:r w:rsidR="00960A6F" w:rsidRPr="0098303A">
        <w:rPr>
          <w:rFonts w:ascii="Times New Roman" w:hAnsi="Times New Roman" w:cs="Times New Roman"/>
          <w:b/>
          <w:sz w:val="28"/>
          <w:szCs w:val="28"/>
        </w:rPr>
        <w:t>5 ноября</w:t>
      </w:r>
      <w:r w:rsidR="0098303A" w:rsidRPr="0098303A">
        <w:rPr>
          <w:rFonts w:ascii="Times New Roman" w:hAnsi="Times New Roman" w:cs="Times New Roman"/>
          <w:b/>
          <w:sz w:val="28"/>
          <w:szCs w:val="28"/>
        </w:rPr>
        <w:t xml:space="preserve"> 2019 года</w:t>
      </w:r>
      <w:r w:rsidR="00960A6F">
        <w:rPr>
          <w:rFonts w:ascii="Times New Roman" w:hAnsi="Times New Roman" w:cs="Times New Roman"/>
          <w:sz w:val="28"/>
          <w:szCs w:val="28"/>
        </w:rPr>
        <w:t xml:space="preserve"> в чита</w:t>
      </w:r>
      <w:r w:rsidR="0098303A">
        <w:rPr>
          <w:rFonts w:ascii="Times New Roman" w:hAnsi="Times New Roman" w:cs="Times New Roman"/>
          <w:sz w:val="28"/>
          <w:szCs w:val="28"/>
        </w:rPr>
        <w:t>льном зале библиотеки колледжа.</w:t>
      </w:r>
    </w:p>
    <w:p w:rsidR="0098303A" w:rsidRDefault="0031758A" w:rsidP="0098303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433467">
        <w:rPr>
          <w:rFonts w:ascii="Times New Roman" w:hAnsi="Times New Roman" w:cs="Times New Roman"/>
          <w:sz w:val="28"/>
          <w:szCs w:val="28"/>
        </w:rPr>
        <w:t>В этом году формат акции неск</w:t>
      </w:r>
      <w:r w:rsidR="00364E9F">
        <w:rPr>
          <w:rFonts w:ascii="Times New Roman" w:hAnsi="Times New Roman" w:cs="Times New Roman"/>
          <w:sz w:val="28"/>
          <w:szCs w:val="28"/>
        </w:rPr>
        <w:t>олько изменен, мы читаем сразу произведения двух авторов:</w:t>
      </w:r>
      <w:r w:rsidR="00960A6F">
        <w:rPr>
          <w:rFonts w:ascii="Times New Roman" w:hAnsi="Times New Roman" w:cs="Times New Roman"/>
          <w:sz w:val="28"/>
          <w:szCs w:val="28"/>
        </w:rPr>
        <w:t xml:space="preserve"> роман </w:t>
      </w:r>
      <w:r w:rsidR="00960A6F" w:rsidRPr="0098303A">
        <w:rPr>
          <w:rFonts w:ascii="Times New Roman" w:hAnsi="Times New Roman" w:cs="Times New Roman"/>
          <w:color w:val="0070C0"/>
          <w:sz w:val="28"/>
          <w:szCs w:val="28"/>
        </w:rPr>
        <w:t>Абиша Кекильбаева «Конец легенды»</w:t>
      </w:r>
      <w:r w:rsidR="00364E9F" w:rsidRPr="0098303A">
        <w:rPr>
          <w:rFonts w:ascii="Times New Roman" w:hAnsi="Times New Roman" w:cs="Times New Roman"/>
          <w:color w:val="0070C0"/>
          <w:sz w:val="28"/>
          <w:szCs w:val="28"/>
        </w:rPr>
        <w:t xml:space="preserve"> и стихи</w:t>
      </w:r>
      <w:r w:rsidR="00960A6F" w:rsidRPr="0098303A">
        <w:rPr>
          <w:rFonts w:ascii="Times New Roman" w:hAnsi="Times New Roman" w:cs="Times New Roman"/>
          <w:color w:val="0070C0"/>
          <w:sz w:val="28"/>
          <w:szCs w:val="28"/>
        </w:rPr>
        <w:t xml:space="preserve"> Абдильды Тажибаева.</w:t>
      </w:r>
      <w:r w:rsidR="009830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На вечере обучающиеся колледжа познакомились с биографией и творчеством писателей,  зачит</w:t>
      </w:r>
      <w:r w:rsidR="00960A6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ывали отрывки из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произведений</w:t>
      </w:r>
      <w:r w:rsidR="00960A6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А. Тажибаева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 Украшением мероприятия стали музыкальные н</w:t>
      </w:r>
      <w:r w:rsidR="00960A6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омера, подготовленные студентом группы Д-19-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ТОиРГЭО</w:t>
      </w:r>
      <w:r w:rsidR="009830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-</w:t>
      </w:r>
      <w:r w:rsidR="00960A6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 Жайлауевым Дин-Муханбетом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 На литературном вечере широко использовались наглядные средства: видеоматериалы, презентация, книжная выставка</w:t>
      </w:r>
      <w:r w:rsidR="00960A6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="00364E9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Гостями мероприятия были обучающиеся групп: Д-19-ТОиРГЭО</w:t>
      </w:r>
      <w:r w:rsidR="009830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-</w:t>
      </w:r>
      <w:r w:rsidR="00364E9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1, Д-19-ТОиРГЭО</w:t>
      </w:r>
      <w:r w:rsidR="009830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-</w:t>
      </w:r>
      <w:r w:rsidR="00364E9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2, Д-19-ТЭОиРЭиЭО</w:t>
      </w:r>
      <w:r w:rsidR="009830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-</w:t>
      </w:r>
      <w:r w:rsidR="00364E9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2, Д-18-ТЭОиРЭиЭО</w:t>
      </w:r>
      <w:r w:rsidR="0098303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-</w:t>
      </w:r>
      <w:r w:rsidR="00364E9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2.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</w:t>
      </w:r>
      <w:r w:rsidRPr="00454C3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</w:p>
    <w:p w:rsidR="0031758A" w:rsidRDefault="00364E9F" w:rsidP="0098303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Работники библиотеки</w:t>
      </w:r>
      <w:r w:rsidR="0031758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, традиционно тесно сотрудничая с преподавателями, через книгу и чтение способствуют духовно-нравственному воспитанию обучающихся. </w:t>
      </w:r>
      <w:r w:rsidR="0031758A" w:rsidRPr="00454C3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 </w:t>
      </w:r>
      <w:r w:rsidR="0031758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Организаторы мероприятия попытал</w:t>
      </w:r>
      <w:r w:rsidR="00960A6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ись заинтересовать</w:t>
      </w:r>
      <w:r w:rsidR="0031758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молодых людей книгой, </w:t>
      </w:r>
      <w:r w:rsidR="0031758A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>побудить их к сопереживанию, творчеству, правильным поступкам</w:t>
      </w:r>
      <w:r w:rsidR="00960A6F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.</w:t>
      </w:r>
    </w:p>
    <w:p w:rsidR="00EA7D1C" w:rsidRDefault="00EA7D1C" w:rsidP="009830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7D1C" w:rsidRDefault="00EA7D1C" w:rsidP="009830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7D1C" w:rsidRPr="0098303A" w:rsidRDefault="00EA7D1C" w:rsidP="0098303A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8303A">
        <w:rPr>
          <w:rFonts w:ascii="Times New Roman" w:hAnsi="Times New Roman" w:cs="Times New Roman"/>
          <w:i/>
          <w:sz w:val="24"/>
          <w:szCs w:val="24"/>
        </w:rPr>
        <w:t>Зав. библиотекой   Башкирова Н.Г.</w:t>
      </w:r>
    </w:p>
    <w:p w:rsidR="00EA7D1C" w:rsidRPr="0098303A" w:rsidRDefault="00EA7D1C" w:rsidP="0098303A">
      <w:pPr>
        <w:spacing w:after="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8303A">
        <w:rPr>
          <w:rFonts w:ascii="Times New Roman" w:hAnsi="Times New Roman" w:cs="Times New Roman"/>
          <w:i/>
          <w:sz w:val="24"/>
          <w:szCs w:val="24"/>
        </w:rPr>
        <w:t xml:space="preserve">     Библиотекарь  Италмасова С.Ж.</w:t>
      </w:r>
    </w:p>
    <w:p w:rsidR="00EA7D1C" w:rsidRDefault="00EA7D1C" w:rsidP="009830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7D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4248"/>
            <wp:effectExtent l="0" t="0" r="3175" b="3810"/>
            <wp:docPr id="1" name="Рисунок 1" descr="C:\Users\user1\Desktop\IMG2019110514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IMG201911051407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D1C" w:rsidRDefault="00EA7D1C" w:rsidP="009830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A7D1C" w:rsidRDefault="00EA7D1C" w:rsidP="009830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7D1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3" name="Рисунок 3" descr="C:\Users\user1\Desktop\IMG2019110514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IMG201911051429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D1C" w:rsidRPr="0031758A" w:rsidRDefault="00EA7D1C" w:rsidP="0098303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A7D1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4" name="Рисунок 4" descr="C:\Users\user1\Desktop\IMG2019110514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1\Desktop\IMG201911051418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7D1C" w:rsidRPr="0031758A" w:rsidSect="0098303A">
      <w:pgSz w:w="11906" w:h="16838"/>
      <w:pgMar w:top="1134" w:right="850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EEA"/>
    <w:rsid w:val="0031758A"/>
    <w:rsid w:val="00364E9F"/>
    <w:rsid w:val="00394EEA"/>
    <w:rsid w:val="00960A6F"/>
    <w:rsid w:val="0098303A"/>
    <w:rsid w:val="009D0475"/>
    <w:rsid w:val="00A86EA1"/>
    <w:rsid w:val="00EA7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491CF5-B602-42E1-B3BB-A6B09BF10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</cp:revision>
  <cp:lastPrinted>2019-11-07T06:52:00Z</cp:lastPrinted>
  <dcterms:created xsi:type="dcterms:W3CDTF">2020-01-16T03:16:00Z</dcterms:created>
  <dcterms:modified xsi:type="dcterms:W3CDTF">2020-01-16T03:16:00Z</dcterms:modified>
</cp:coreProperties>
</file>