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9" w:rsidRDefault="00B93EB9" w:rsidP="00B93EB9">
      <w:pPr>
        <w:spacing w:after="0"/>
        <w:rPr>
          <w:b/>
          <w:color w:val="00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9B57F3" wp14:editId="7D89E6E8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Техникалық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кәсіптік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орта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білімнен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кейінгі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жоғары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білімнің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бағдарламаларын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іске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асыратын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ұйымдарына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оқуға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түсу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кезінде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қабылдау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квотасының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мөлшерін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бекіту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proofErr w:type="gramEnd"/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Үкіметінің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ақпандағы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№ 264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Қаулысы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      </w:t>
      </w:r>
      <w:proofErr w:type="spellStart"/>
      <w:proofErr w:type="gram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Қаулының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тақырыбы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жаңа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редакцияда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- ҚР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Үкіметінің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12.05.2016 № 288 (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жарияланған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күнінен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күнтізбелік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он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өткен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соң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қолданысқа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қаулысымен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       "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2007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шілдедегі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Заңының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4-бабының 24-1)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тармақшасын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26-бабының8-тармағын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асыру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мақсатында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Үкіметі</w:t>
      </w:r>
      <w:r w:rsidRPr="00B93EB9">
        <w:rPr>
          <w:rFonts w:ascii="Times New Roman" w:hAnsi="Times New Roman" w:cs="Times New Roman"/>
          <w:b/>
          <w:color w:val="000000"/>
          <w:sz w:val="24"/>
          <w:szCs w:val="24"/>
        </w:rPr>
        <w:t>ҚАУЛЫ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ЕТЕДІ: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1.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тапсырысынан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білімнен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білімнің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бағдарламаларын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асыратын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ұйымдарына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оқуға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түсу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квотасының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мөлшері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бекітілсін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1) І, II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топтардағы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мүгедектер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бала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кезінен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мүгедектер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мүгедек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арасынан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пайыз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0"/>
      <w:bookmarkEnd w:id="0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spellStart"/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жеңілдіктер</w:t>
      </w:r>
      <w:proofErr w:type="spellEnd"/>
      <w:proofErr w:type="gram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кепілдіктер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Ұлы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соғысының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қатысушылары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мүгедектеріне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теңестірілген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адамдар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– 0,5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пайыз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"/>
      <w:bookmarkEnd w:id="1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spellStart"/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ауылдың</w:t>
      </w:r>
      <w:proofErr w:type="spellEnd"/>
      <w:proofErr w:type="gram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әлеуметтік-экономикалық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дамуын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айқындайтын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мамандықтар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жастары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арасынан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– 30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пайыз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2"/>
      <w:bookmarkEnd w:id="2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4)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азаматтары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табылмайтын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ұлты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адамдар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– 4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пайыз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3"/>
      <w:bookmarkEnd w:id="3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5) </w:t>
      </w:r>
      <w:proofErr w:type="spellStart"/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жетім</w:t>
      </w:r>
      <w:proofErr w:type="spellEnd"/>
      <w:proofErr w:type="gram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ата-аналарының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қамқорлығынсыз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кәмелеттік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жасқа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толғанға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ата-анасынан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айырылған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ата-анасының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қамқорлығынсыз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жастар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қатарындағы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азаматтары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пайыз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4"/>
      <w:bookmarkEnd w:id="4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6)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Үкіметі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айқындаған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өңірлерге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қоныс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аударған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жастары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арасынан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азаматтар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пайыз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"/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. 1-тармақ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жаңа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редакцияда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- ҚР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Үкіметінің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12.05.2016 № 288 (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жарияланған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күнінен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күнтізбелік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он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lastRenderedPageBreak/>
        <w:t>өткен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соң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қолданысқа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);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өзгеріс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– 29.12.2017 № 923 (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жарияланған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күнінен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күнтізбелік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он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күн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өткен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соң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қолданысқа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B93EB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B93EB9">
        <w:rPr>
          <w:rFonts w:ascii="Times New Roman" w:hAnsi="Times New Roman" w:cs="Times New Roman"/>
          <w:color w:val="FF0000"/>
          <w:sz w:val="24"/>
          <w:szCs w:val="24"/>
        </w:rPr>
        <w:t>қаулыларымен</w:t>
      </w:r>
      <w:proofErr w:type="spellEnd"/>
      <w:r w:rsidRPr="00B93EB9">
        <w:rPr>
          <w:rFonts w:ascii="Times New Roman" w:hAnsi="Times New Roman" w:cs="Times New Roman"/>
          <w:sz w:val="24"/>
          <w:szCs w:val="24"/>
        </w:rPr>
        <w:br/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8"/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  2. "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берудің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кәсіптік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бағдарламаларын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асыратын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ұйымдарына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оқуға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түсу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квотасын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белгілеу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Үкіметінің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наурыздағы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№ 296қаулысының (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ПҮАЖ-ы, 2008 </w:t>
      </w:r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ж.,</w:t>
      </w:r>
      <w:proofErr w:type="gram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№ 17, 157-құжат)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күші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жойылды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танылсын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z9"/>
      <w:bookmarkEnd w:id="6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      3.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қаулы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алғашқы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жарияланғанынан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соң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қолданысқа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</w:rPr>
        <w:t>енгізіледі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EB9" w:rsidRPr="00B93EB9" w:rsidRDefault="00B93EB9" w:rsidP="00B9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544"/>
        <w:gridCol w:w="3568"/>
      </w:tblGrid>
      <w:tr w:rsidR="00B93EB9" w:rsidRPr="00B93EB9" w:rsidTr="00B93EB9">
        <w:trPr>
          <w:trHeight w:val="30"/>
        </w:trPr>
        <w:tc>
          <w:tcPr>
            <w:tcW w:w="5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"/>
          <w:p w:rsidR="00B93EB9" w:rsidRPr="00B93EB9" w:rsidRDefault="00B93EB9" w:rsidP="00B93EB9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B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</w:p>
        </w:tc>
        <w:tc>
          <w:tcPr>
            <w:tcW w:w="6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EB9" w:rsidRPr="00B93EB9" w:rsidRDefault="00B93EB9" w:rsidP="00B9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3EB9" w:rsidRPr="00B93EB9" w:rsidTr="00B93EB9">
        <w:trPr>
          <w:trHeight w:val="30"/>
        </w:trPr>
        <w:tc>
          <w:tcPr>
            <w:tcW w:w="5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EB9" w:rsidRPr="00B93EB9" w:rsidRDefault="00B93EB9" w:rsidP="00B93EB9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Премьер-Министрі</w:t>
            </w:r>
            <w:proofErr w:type="spellEnd"/>
          </w:p>
        </w:tc>
        <w:tc>
          <w:tcPr>
            <w:tcW w:w="6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EB9" w:rsidRPr="00B93EB9" w:rsidRDefault="00B93EB9" w:rsidP="00B93EB9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B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Мәсімов</w:t>
            </w:r>
            <w:proofErr w:type="spellEnd"/>
          </w:p>
        </w:tc>
      </w:tr>
    </w:tbl>
    <w:p w:rsidR="00B93EB9" w:rsidRPr="00B93EB9" w:rsidRDefault="00B93EB9" w:rsidP="00B9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B9">
        <w:rPr>
          <w:rFonts w:ascii="Times New Roman" w:hAnsi="Times New Roman" w:cs="Times New Roman"/>
          <w:sz w:val="24"/>
          <w:szCs w:val="24"/>
        </w:rPr>
        <w:br/>
      </w:r>
      <w:r w:rsidRPr="00B93EB9">
        <w:rPr>
          <w:rFonts w:ascii="Times New Roman" w:hAnsi="Times New Roman" w:cs="Times New Roman"/>
          <w:sz w:val="24"/>
          <w:szCs w:val="24"/>
        </w:rPr>
        <w:br/>
      </w:r>
    </w:p>
    <w:p w:rsidR="00B93EB9" w:rsidRPr="00B93EB9" w:rsidRDefault="00B93EB9" w:rsidP="00B93EB9">
      <w:pPr>
        <w:pStyle w:val="disclaimer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© 2012.</w:t>
      </w:r>
      <w:proofErr w:type="gram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Қазақстан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Республикасы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Әділет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министрлігінің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Республикалық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құқықтық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ақпарат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EB9">
        <w:rPr>
          <w:rFonts w:ascii="Times New Roman" w:hAnsi="Times New Roman" w:cs="Times New Roman"/>
          <w:color w:val="000000"/>
          <w:sz w:val="20"/>
          <w:szCs w:val="20"/>
        </w:rPr>
        <w:t>орталығы</w:t>
      </w:r>
      <w:proofErr w:type="spellEnd"/>
      <w:r w:rsidRPr="00B93EB9">
        <w:rPr>
          <w:rFonts w:ascii="Times New Roman" w:hAnsi="Times New Roman" w:cs="Times New Roman"/>
          <w:color w:val="000000"/>
          <w:sz w:val="20"/>
          <w:szCs w:val="20"/>
        </w:rPr>
        <w:t>" ШЖҚ РМК</w:t>
      </w:r>
    </w:p>
    <w:p w:rsidR="00DC362D" w:rsidRPr="00B93EB9" w:rsidRDefault="00DC362D">
      <w:pPr>
        <w:spacing w:after="0"/>
        <w:rPr>
          <w:sz w:val="20"/>
          <w:szCs w:val="20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3EB9" w:rsidRDefault="00B93E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C362D" w:rsidRPr="00B93EB9" w:rsidRDefault="006039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высшего образования</w:t>
      </w:r>
    </w:p>
    <w:p w:rsidR="00DC362D" w:rsidRPr="00B93EB9" w:rsidRDefault="006039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Правительства Республики Казахстан от 28 февраля 2012 года № 264</w:t>
      </w:r>
    </w:p>
    <w:p w:rsidR="00DC362D" w:rsidRPr="00B93EB9" w:rsidRDefault="0060393F" w:rsidP="00B93E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EB9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Заголовок в редакции постановления Правительства РК от 12.05.2016 № 288</w:t>
      </w:r>
      <w:r w:rsidRPr="00B93EB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B93EB9">
        <w:rPr>
          <w:rFonts w:ascii="Times New Roman" w:hAnsi="Times New Roman" w:cs="Times New Roman"/>
          <w:color w:val="FF0000"/>
          <w:sz w:val="24"/>
          <w:szCs w:val="24"/>
          <w:lang w:val="ru-RU"/>
        </w:rPr>
        <w:t>(вводится в действие по истечении десяти календарных дней после дня его первого официального опубликования)</w:t>
      </w:r>
    </w:p>
    <w:p w:rsidR="00DC362D" w:rsidRDefault="0060393F" w:rsidP="00B93E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z2"/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реализации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подпункта 24-1) статьи 4 и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пункта 8 статьи 26 Закона Республики Казахстан от 27 июля 2007 года "Об образовании" Правительство Республики Казахстан </w:t>
      </w:r>
      <w:r w:rsidRPr="00B93E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proofErr w:type="gramEnd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Утвердить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высшего образования, от утвержденного государственного образовательного заказа для: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граждан из числа инвалидов 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групп, инвалидов с детства, детей-инвалидов - 1 процент;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лиц, приравненных по льготам и гарантиям к участникам и инвалидам Великой Отечественной войны, - 0,5 процента;</w:t>
      </w:r>
      <w:proofErr w:type="gramEnd"/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граждан из числа сельской молодежи на специальности, определяющие социально-экономическое развитие села, - 30 процентов;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лиц казахской национальности, не являющихся гражданами Республики Казахстан, - 2 процента; 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процент;</w:t>
      </w:r>
      <w:proofErr w:type="gramEnd"/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граждан из числа сельской молодежи, переселяющихся в регионы, определенные Правительством Республики Казахстан, - 10 процентов.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 в редакции постановления Правительства РК от </w:t>
      </w:r>
      <w:r w:rsidRPr="00B93EB9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12.05.2016 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288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3EB9">
        <w:rPr>
          <w:rFonts w:ascii="Times New Roman" w:hAnsi="Times New Roman" w:cs="Times New Roman"/>
          <w:color w:val="FF0000"/>
          <w:sz w:val="24"/>
          <w:szCs w:val="24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Признать утратившим силу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 Правительства Республики Казахстан от 28 марта 2008 года №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высшего образования" (САПП Республики Казахстан, 2008 г., № 17, ст. 157).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E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p w:rsidR="00B93EB9" w:rsidRPr="00B93EB9" w:rsidRDefault="00B93EB9" w:rsidP="00B93E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8"/>
    <w:p w:rsidR="00DC362D" w:rsidRPr="00B93EB9" w:rsidRDefault="0060393F" w:rsidP="00B93EB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EB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Премьер-Министр </w:t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B93E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B93EB9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B93E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К. </w:t>
      </w:r>
      <w:proofErr w:type="spellStart"/>
      <w:r w:rsidRPr="00B93E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Масимов</w:t>
      </w:r>
      <w:proofErr w:type="spellEnd"/>
      <w:r w:rsidRPr="00B93E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DC362D" w:rsidRPr="00B93EB9" w:rsidRDefault="0060393F" w:rsidP="0060393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EB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_GoBack"/>
      <w:r w:rsidRPr="00B93EB9">
        <w:rPr>
          <w:rFonts w:ascii="Times New Roman" w:hAnsi="Times New Roman" w:cs="Times New Roman"/>
          <w:color w:val="000000"/>
          <w:sz w:val="20"/>
          <w:szCs w:val="2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  <w:bookmarkEnd w:id="9"/>
    </w:p>
    <w:sectPr w:rsidR="00DC362D" w:rsidRPr="00B93EB9" w:rsidSect="0060393F">
      <w:pgSz w:w="16839" w:h="11907" w:orient="landscape" w:code="9"/>
      <w:pgMar w:top="426" w:right="284" w:bottom="284" w:left="14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62D"/>
    <w:rsid w:val="0060393F"/>
    <w:rsid w:val="00B93EB9"/>
    <w:rsid w:val="00D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93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2017-06-13T12:59:00Z</cp:lastPrinted>
  <dcterms:created xsi:type="dcterms:W3CDTF">2017-06-13T12:58:00Z</dcterms:created>
  <dcterms:modified xsi:type="dcterms:W3CDTF">2018-06-27T04:06:00Z</dcterms:modified>
</cp:coreProperties>
</file>