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ccc58" w14:textId="d05ccc58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Об утверждении Типовых правил деятельности попечительского совета и порядок его избрания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Приказ и.о. Министра образования и науки Республики Казахстан от 22 октября 2007 года N 501. Зарегистрирован в Министерстве юстиции Республики Казахстан 12 ноября 2007 года N 4995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В соответствии с 
</w:t>
      </w:r>
      <w:r>
        <w:rPr>
          <w:b w:val="false"/>
          <w:i w:val="false"/>
          <w:color w:val="000000"/>
          <w:sz w:val="20"/>
        </w:rPr>
        <w:t xml:space="preserve"> пунктом 9 </w:t>
      </w:r>
      <w:r>
        <w:rPr>
          <w:b w:val="false"/>
          <w:i w:val="false"/>
          <w:color w:val="000000"/>
          <w:sz w:val="20"/>
        </w:rPr>
        <w:t>
 статьи 44 Закона Республики Казахстан "Об образовании" 
</w:t>
      </w:r>
      <w:r>
        <w:rPr>
          <w:b/>
          <w:i w:val="false"/>
          <w:color w:val="000000"/>
          <w:sz w:val="20"/>
        </w:rPr>
        <w:t>
ПРИКАЗЫВАЮ
</w:t>
      </w:r>
      <w:r>
        <w:rPr>
          <w:b w:val="false"/>
          <w:i w:val="false"/>
          <w:color w:val="000000"/>
          <w:sz w:val="20"/>
        </w:rPr>
        <w:t>
: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Утвердить прилагаемые Типовые правила деятельности попечительского совета и порядок его избрания.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Департаменту дошкольного и среднего общего образования (Санатова М.Т.) представить настоящий приказ в установленном порядке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Областным, городов Астаны, Алматы департаментам образования довести настоящий приказ до всех районных (городских) отделов и организаций образования.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Признать утратившим силу 
</w:t>
      </w:r>
      <w:r>
        <w:rPr>
          <w:b w:val="false"/>
          <w:i w:val="false"/>
          <w:color w:val="000000"/>
          <w:sz w:val="20"/>
        </w:rPr>
        <w:t xml:space="preserve"> приказ </w:t>
      </w:r>
      <w:r>
        <w:rPr>
          <w:b w:val="false"/>
          <w:i w:val="false"/>
          <w:color w:val="000000"/>
          <w:sz w:val="20"/>
        </w:rPr>
        <w:t>
 Министра образования и науки Республики Казахстан от 16 ноября 2004 года N 923 "Об утверждении Правил об организации деятельности Попечительского совета организации образования", (зарегистрированный в Реестре государственной регистрации нормативных правовых актов за N 3254).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Контроль за исполнением настоящего приказа возложить на вице-министра образования и науки Шамшидинову К.Н.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6. Настоящий приказ вводится в действие со дня его официального опубликования.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>
И. о. Министра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Утверждены                         
</w:t>
      </w:r>
      <w:r>
        <w:br/>
      </w:r>
      <w:r>
        <w:rPr>
          <w:b w:val="false"/>
          <w:i w:val="false"/>
          <w:color w:val="000000"/>
          <w:sz w:val="20"/>
        </w:rPr>
        <w:t>
приказом и. о. Министра образования
</w:t>
      </w:r>
      <w:r>
        <w:br/>
      </w:r>
      <w:r>
        <w:rPr>
          <w:b w:val="false"/>
          <w:i w:val="false"/>
          <w:color w:val="000000"/>
          <w:sz w:val="20"/>
        </w:rPr>
        <w:t>
и науки Республики Казахстан       
</w:t>
      </w:r>
      <w:r>
        <w:br/>
      </w:r>
      <w:r>
        <w:rPr>
          <w:b w:val="false"/>
          <w:i w:val="false"/>
          <w:color w:val="000000"/>
          <w:sz w:val="20"/>
        </w:rPr>
        <w:t>
от 22 октября 2007 года N 501      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Типовые правила деятельности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Попечительского совета и порядок его избрания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1. Общие положения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Типовые правила деятельности попечительского совета организации образования (далее - Правила) разработаны в соответствии с 
</w:t>
      </w:r>
      <w:r>
        <w:rPr>
          <w:b w:val="false"/>
          <w:i w:val="false"/>
          <w:color w:val="000000"/>
          <w:sz w:val="20"/>
        </w:rPr>
        <w:t xml:space="preserve"> пунктом 9 </w:t>
      </w:r>
      <w:r>
        <w:rPr>
          <w:b w:val="false"/>
          <w:i w:val="false"/>
          <w:color w:val="000000"/>
          <w:sz w:val="20"/>
        </w:rPr>
        <w:t>
 статьи 44 Закона Республики Казахстан "Об образовании".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Попечительский совет организации образования (далее - Попечительский совет) является одной из форм коллегиального управления организацией образования.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В своей деятельности Попечительский совет руководствуется законодательством Республики Казахстан, настоящими Правилами, а также уставом организации образования.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ведомствами и иными организациями.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Выполнение членами Попечительского совета своих функций осуществляется на безвозмездной основе.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2. Состав, структура и функционирование Попечительского совета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6. Попечительский совет может быть создан по инициативе учредителя и родителей обучающихся в данной организации образования на общем собрании.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7. В состав Попечительского совета могут входить:
</w:t>
      </w:r>
      <w:r>
        <w:br/>
      </w:r>
      <w:r>
        <w:rPr>
          <w:b w:val="false"/>
          <w:i w:val="false"/>
          <w:color w:val="000000"/>
          <w:sz w:val="20"/>
        </w:rPr>
        <w:t>
      1) руководитель организации образования, при которой создается Попечительский совет;
</w:t>
      </w:r>
      <w:r>
        <w:br/>
      </w:r>
      <w:r>
        <w:rPr>
          <w:b w:val="false"/>
          <w:i w:val="false"/>
          <w:color w:val="000000"/>
          <w:sz w:val="20"/>
        </w:rPr>
        <w:t>
      2) представители иных организаций образования, органов управления;
</w:t>
      </w:r>
      <w:r>
        <w:br/>
      </w:r>
      <w:r>
        <w:rPr>
          <w:b w:val="false"/>
          <w:i w:val="false"/>
          <w:color w:val="000000"/>
          <w:sz w:val="20"/>
        </w:rPr>
        <w:t>
      3) работодатели и социальные партнеры;
</w:t>
      </w:r>
      <w:r>
        <w:br/>
      </w:r>
      <w:r>
        <w:rPr>
          <w:b w:val="false"/>
          <w:i w:val="false"/>
          <w:color w:val="000000"/>
          <w:sz w:val="20"/>
        </w:rPr>
        <w:t>
      4) представители общественных организаций, фондов, ассоциаций;
</w:t>
      </w:r>
      <w:r>
        <w:br/>
      </w:r>
      <w:r>
        <w:rPr>
          <w:b w:val="false"/>
          <w:i w:val="false"/>
          <w:color w:val="000000"/>
          <w:sz w:val="20"/>
        </w:rPr>
        <w:t>
      5) спонсоры.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8. Состав Попечительского совета избирается сроком на 3 года. По мере необходимости решением общего собрания в его состав могут вноситься отдельные изменения.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9. Руководителем Попечительского совета является его председатель, избираемый на заседании Попечительского совета. Председатель действует от имени Попечительского совета без специальных полномочий, представляет его перед организацией образования, государственными органами и иными сторонами. Председатель организует работу Попечительского совета и обеспечивает его деятельность в соответствии с законодательством Республики Казахстан и настоящими Правилами.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10. Заместитель председателя Попечительского совета избирается Попечительским советом.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11. Секретарь избирается Попечительским советом и отвечает за ведение делопроизводства Попечительского совета.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12. Заседания Попечительского совета проводятся в соответствии с планом его работы, но не реже одного раза в год. Внеплановые заседания проводятся по мере необходимости по решению председателя Попечительского совета или по требованию одной четверти членов Попечительского совета.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13. Попечительский совет правомочен принимать решение, если на заседании присутствовали не менее 2/3 его членов. Решение Попечительского совета принимается открытым голосованием большинством голосов присутствовавших его членов.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14. Целями деятельности Попечительского совета являются:
</w:t>
      </w:r>
      <w:r>
        <w:br/>
      </w:r>
      <w:r>
        <w:rPr>
          <w:b w:val="false"/>
          <w:i w:val="false"/>
          <w:color w:val="000000"/>
          <w:sz w:val="20"/>
        </w:rPr>
        <w:t>
      1) содействие организации образования в осуществлении ее уставных функций;
</w:t>
      </w:r>
      <w:r>
        <w:br/>
      </w:r>
      <w:r>
        <w:rPr>
          <w:b w:val="false"/>
          <w:i w:val="false"/>
          <w:color w:val="000000"/>
          <w:sz w:val="20"/>
        </w:rPr>
        <w:t>
      2) создание необходимых условий для обучающихся и педагогического коллектива организации образования с целью успешной реализации образовательных учебных программ;
</w:t>
      </w:r>
      <w:r>
        <w:br/>
      </w:r>
      <w:r>
        <w:rPr>
          <w:b w:val="false"/>
          <w:i w:val="false"/>
          <w:color w:val="000000"/>
          <w:sz w:val="20"/>
        </w:rPr>
        <w:t>
      3) обеспечение финансовой поддержки, укрепление материально-технической базы организации образования;
</w:t>
      </w:r>
      <w:r>
        <w:br/>
      </w:r>
      <w:r>
        <w:rPr>
          <w:b w:val="false"/>
          <w:i w:val="false"/>
          <w:color w:val="000000"/>
          <w:sz w:val="20"/>
        </w:rPr>
        <w:t>
      4) содействие дальнейшему развитию организации образования.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15. Основными направлениями деятельности Попечительского совета являются:
</w:t>
      </w:r>
      <w:r>
        <w:br/>
      </w:r>
      <w:r>
        <w:rPr>
          <w:b w:val="false"/>
          <w:i w:val="false"/>
          <w:color w:val="000000"/>
          <w:sz w:val="20"/>
        </w:rPr>
        <w:t>
      1) оказание помощи организации образования в проведении социально-культурных, оздоровительных и развивающих мероприятий;
</w:t>
      </w:r>
      <w:r>
        <w:br/>
      </w:r>
      <w:r>
        <w:rPr>
          <w:b w:val="false"/>
          <w:i w:val="false"/>
          <w:color w:val="000000"/>
          <w:sz w:val="20"/>
        </w:rPr>
        <w:t>
      2) содействие в установлении и развитии международного сотрудничества в области воспитания и обучения;
</w:t>
      </w:r>
      <w:r>
        <w:br/>
      </w:r>
      <w:r>
        <w:rPr>
          <w:b w:val="false"/>
          <w:i w:val="false"/>
          <w:color w:val="000000"/>
          <w:sz w:val="20"/>
        </w:rPr>
        <w:t>
      3) содействие в получении образования, улучшении бытовых условий и трудоустройстве обучающихся из социально уязвимых слоев населения;
</w:t>
      </w:r>
      <w:r>
        <w:br/>
      </w:r>
      <w:r>
        <w:rPr>
          <w:b w:val="false"/>
          <w:i w:val="false"/>
          <w:color w:val="000000"/>
          <w:sz w:val="20"/>
        </w:rPr>
        <w:t>
      4) внесение предложений, направленных на устранение недостатков в деятельности организации образования.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3. Прекращение деятельности Попечительского совета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16. Прекращение деятельности Попечительского совета осуществляется:
</w:t>
      </w:r>
      <w:r>
        <w:br/>
      </w:r>
      <w:r>
        <w:rPr>
          <w:b w:val="false"/>
          <w:i w:val="false"/>
          <w:color w:val="000000"/>
          <w:sz w:val="20"/>
        </w:rPr>
        <w:t>
      1) по инициативе учредителя;
</w:t>
      </w:r>
      <w:r>
        <w:br/>
      </w:r>
      <w:r>
        <w:rPr>
          <w:b w:val="false"/>
          <w:i w:val="false"/>
          <w:color w:val="000000"/>
          <w:sz w:val="20"/>
        </w:rPr>
        <w:t>
      2) по инициативе Попечительского совета;
</w:t>
      </w:r>
      <w:r>
        <w:br/>
      </w:r>
      <w:r>
        <w:rPr>
          <w:b w:val="false"/>
          <w:i w:val="false"/>
          <w:color w:val="000000"/>
          <w:sz w:val="20"/>
        </w:rPr>
        <w:t>
      3) при ликвидации и реорганизации организации образования.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